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126E" w:rsidRDefault="00D5126E" w:rsidP="00B43119">
      <w:pPr>
        <w:shd w:val="clear" w:color="auto" w:fill="FFFFFF"/>
        <w:spacing w:after="75" w:line="540" w:lineRule="atLeast"/>
        <w:outlineLvl w:val="0"/>
        <w:rPr>
          <w:noProof/>
          <w:lang w:val="en-US"/>
        </w:rPr>
      </w:pPr>
      <w:r>
        <w:rPr>
          <w:noProof/>
          <w:lang w:val="en-US"/>
        </w:rPr>
        <w:t xml:space="preserve">                                              </w:t>
      </w:r>
      <w:r>
        <w:rPr>
          <w:noProof/>
          <w:lang w:val="en-US"/>
        </w:rPr>
        <w:drawing>
          <wp:inline distT="0" distB="0" distL="0" distR="0" wp14:anchorId="23627B56" wp14:editId="4721FD9C">
            <wp:extent cx="2095500" cy="1875155"/>
            <wp:effectExtent l="0" t="0" r="0" b="0"/>
            <wp:docPr id="11" name="Рисунок 11" descr="http://c.hiphotos.baidu.com/baike/s%3D220/sign=4b0423e00bfa513d55aa6bdc0d6c554c/3b87e950352ac65ccab3d04ff8f2b21193138a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.hiphotos.baidu.com/baike/s%3D220/sign=4b0423e00bfa513d55aa6bdc0d6c554c/3b87e950352ac65ccab3d04ff8f2b21193138a5c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87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259" w:rsidRDefault="00443259" w:rsidP="00B43119">
      <w:pPr>
        <w:shd w:val="clear" w:color="auto" w:fill="FFFFFF"/>
        <w:spacing w:after="75" w:line="540" w:lineRule="atLeast"/>
        <w:outlineLvl w:val="0"/>
        <w:rPr>
          <w:noProof/>
          <w:lang w:val="en-US"/>
        </w:rPr>
      </w:pPr>
    </w:p>
    <w:p w:rsidR="008E371A" w:rsidRDefault="00D5126E" w:rsidP="00B43119">
      <w:pPr>
        <w:shd w:val="clear" w:color="auto" w:fill="FFFFFF"/>
        <w:spacing w:after="75" w:line="540" w:lineRule="atLeast"/>
        <w:outlineLvl w:val="0"/>
        <w:rPr>
          <w:rFonts w:ascii="Arial" w:eastAsia="Times New Roman" w:hAnsi="Arial" w:cs="Arial"/>
          <w:color w:val="907B2F"/>
          <w:spacing w:val="-15"/>
          <w:kern w:val="36"/>
          <w:sz w:val="36"/>
          <w:szCs w:val="36"/>
          <w:lang w:val="en-US"/>
        </w:rPr>
      </w:pPr>
      <w:r>
        <w:rPr>
          <w:rFonts w:ascii="Arial" w:eastAsia="Times New Roman" w:hAnsi="Arial" w:cs="Arial"/>
          <w:color w:val="907B2F"/>
          <w:spacing w:val="-15"/>
          <w:kern w:val="36"/>
          <w:sz w:val="36"/>
          <w:szCs w:val="36"/>
          <w:lang w:val="en-US"/>
        </w:rPr>
        <w:t xml:space="preserve">     </w:t>
      </w:r>
      <w:r w:rsidR="008E371A">
        <w:rPr>
          <w:noProof/>
          <w:lang w:val="en-US"/>
        </w:rPr>
        <w:drawing>
          <wp:inline distT="0" distB="0" distL="0" distR="0" wp14:anchorId="50715269" wp14:editId="6AE0A1FF">
            <wp:extent cx="4906645" cy="791845"/>
            <wp:effectExtent l="0" t="0" r="8255" b="8255"/>
            <wp:docPr id="9" name="Рисунок 9" descr="http://www.shufelaw.cn/images/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hufelaw.cn/images/logo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64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71A" w:rsidRDefault="008E371A" w:rsidP="00B43119">
      <w:pPr>
        <w:shd w:val="clear" w:color="auto" w:fill="FFFFFF"/>
        <w:spacing w:after="75" w:line="540" w:lineRule="atLeast"/>
        <w:outlineLvl w:val="0"/>
        <w:rPr>
          <w:rFonts w:ascii="Arial" w:eastAsia="Times New Roman" w:hAnsi="Arial" w:cs="Arial"/>
          <w:color w:val="907B2F"/>
          <w:spacing w:val="-15"/>
          <w:kern w:val="36"/>
          <w:sz w:val="36"/>
          <w:szCs w:val="36"/>
          <w:lang w:val="en-US"/>
        </w:rPr>
      </w:pPr>
    </w:p>
    <w:p w:rsidR="00443259" w:rsidRDefault="00443259" w:rsidP="00B43119">
      <w:pPr>
        <w:shd w:val="clear" w:color="auto" w:fill="FFFFFF"/>
        <w:spacing w:after="75" w:line="540" w:lineRule="atLeast"/>
        <w:outlineLvl w:val="0"/>
        <w:rPr>
          <w:rFonts w:ascii="Arial" w:eastAsia="Times New Roman" w:hAnsi="Arial" w:cs="Arial"/>
          <w:color w:val="907B2F"/>
          <w:spacing w:val="-15"/>
          <w:kern w:val="36"/>
          <w:sz w:val="36"/>
          <w:szCs w:val="36"/>
          <w:lang w:val="en-US"/>
        </w:rPr>
      </w:pPr>
    </w:p>
    <w:p w:rsidR="00443259" w:rsidRDefault="00443259" w:rsidP="00B43119">
      <w:pPr>
        <w:shd w:val="clear" w:color="auto" w:fill="FFFFFF"/>
        <w:spacing w:after="75" w:line="540" w:lineRule="atLeast"/>
        <w:outlineLvl w:val="0"/>
        <w:rPr>
          <w:rFonts w:ascii="Arial" w:eastAsia="Times New Roman" w:hAnsi="Arial" w:cs="Arial"/>
          <w:color w:val="907B2F"/>
          <w:spacing w:val="-15"/>
          <w:kern w:val="36"/>
          <w:sz w:val="36"/>
          <w:szCs w:val="36"/>
          <w:lang w:val="en-US"/>
        </w:rPr>
      </w:pPr>
    </w:p>
    <w:p w:rsidR="00D5126E" w:rsidRPr="00781719" w:rsidRDefault="00D5126E" w:rsidP="00D5126E">
      <w:pPr>
        <w:spacing w:before="150" w:after="150" w:line="360" w:lineRule="atLeast"/>
        <w:ind w:left="150"/>
        <w:rPr>
          <w:rFonts w:ascii="Arial" w:hAnsi="Arial" w:cs="Arial" w:hint="eastAsia"/>
          <w:b/>
          <w:bCs/>
          <w:i/>
          <w:color w:val="616266"/>
          <w:sz w:val="32"/>
          <w:szCs w:val="23"/>
          <w:lang w:val="en-US"/>
        </w:rPr>
      </w:pPr>
      <w:r>
        <w:rPr>
          <w:rFonts w:ascii="Arial" w:eastAsia="Times New Roman" w:hAnsi="Arial" w:cs="Arial"/>
          <w:b/>
          <w:bCs/>
          <w:color w:val="616266"/>
          <w:sz w:val="32"/>
          <w:szCs w:val="23"/>
          <w:lang w:val="en-US"/>
        </w:rPr>
        <w:t xml:space="preserve">                           </w:t>
      </w:r>
      <w:r w:rsidR="00E822DD">
        <w:rPr>
          <w:rFonts w:ascii="Arial" w:eastAsia="Times New Roman" w:hAnsi="Arial" w:cs="Arial"/>
          <w:b/>
          <w:bCs/>
          <w:color w:val="616266"/>
          <w:sz w:val="32"/>
          <w:szCs w:val="23"/>
          <w:lang w:val="en-US"/>
        </w:rPr>
        <w:t xml:space="preserve">  </w:t>
      </w:r>
      <w:r w:rsidR="00781719">
        <w:rPr>
          <w:rFonts w:ascii="Arial" w:hAnsi="Arial" w:cs="Arial" w:hint="eastAsia"/>
          <w:b/>
          <w:bCs/>
          <w:i/>
          <w:color w:val="616266"/>
          <w:sz w:val="32"/>
          <w:szCs w:val="23"/>
          <w:lang w:val="en-US"/>
        </w:rPr>
        <w:t xml:space="preserve"> </w:t>
      </w:r>
    </w:p>
    <w:p w:rsidR="008D22F9" w:rsidRDefault="008D22F9" w:rsidP="00E822DD">
      <w:pPr>
        <w:shd w:val="clear" w:color="auto" w:fill="FFFFFF"/>
        <w:spacing w:after="75" w:line="540" w:lineRule="atLeast"/>
        <w:jc w:val="center"/>
        <w:outlineLvl w:val="0"/>
        <w:rPr>
          <w:rFonts w:ascii="Arial" w:eastAsia="Times New Roman" w:hAnsi="Arial" w:cs="Arial"/>
          <w:color w:val="907B2F"/>
          <w:spacing w:val="-15"/>
          <w:kern w:val="36"/>
          <w:sz w:val="36"/>
          <w:szCs w:val="36"/>
          <w:lang w:val="en-US"/>
        </w:rPr>
      </w:pPr>
    </w:p>
    <w:p w:rsidR="000A10A0" w:rsidRDefault="000A10A0" w:rsidP="000A10A0">
      <w:pPr>
        <w:spacing w:before="75" w:after="75" w:line="240" w:lineRule="auto"/>
        <w:jc w:val="center"/>
        <w:rPr>
          <w:rFonts w:ascii="Arial" w:eastAsia="Times New Roman" w:hAnsi="Arial" w:cs="Arial"/>
          <w:color w:val="907B2F"/>
          <w:spacing w:val="-15"/>
          <w:kern w:val="36"/>
          <w:sz w:val="40"/>
          <w:szCs w:val="36"/>
          <w:lang w:val="en-US"/>
        </w:rPr>
      </w:pPr>
    </w:p>
    <w:p w:rsidR="007C4B8B" w:rsidRPr="000F4A36" w:rsidRDefault="0016307B" w:rsidP="00117FA3">
      <w:pPr>
        <w:spacing w:before="75" w:after="75" w:line="240" w:lineRule="auto"/>
        <w:jc w:val="center"/>
        <w:rPr>
          <w:rFonts w:ascii="Arial" w:eastAsia="Times New Roman" w:hAnsi="Arial" w:cs="Arial"/>
          <w:b/>
          <w:i/>
          <w:color w:val="907B2F"/>
          <w:spacing w:val="-15"/>
          <w:kern w:val="36"/>
          <w:sz w:val="48"/>
          <w:szCs w:val="36"/>
          <w:lang w:val="en-US"/>
        </w:rPr>
      </w:pPr>
      <w:r w:rsidRPr="00F73DA6">
        <w:rPr>
          <w:sz w:val="28"/>
          <w:lang w:val="en-US"/>
        </w:rPr>
        <w:t xml:space="preserve"> </w:t>
      </w:r>
      <w:r w:rsidR="00B122EE" w:rsidRPr="000F4A36">
        <w:rPr>
          <w:rFonts w:ascii="Arial" w:eastAsia="Times New Roman" w:hAnsi="Arial" w:cs="Arial"/>
          <w:b/>
          <w:i/>
          <w:color w:val="907B2F"/>
          <w:spacing w:val="-15"/>
          <w:kern w:val="36"/>
          <w:sz w:val="48"/>
          <w:szCs w:val="36"/>
          <w:lang w:val="en-US"/>
        </w:rPr>
        <w:t>N</w:t>
      </w:r>
      <w:r w:rsidR="00F73DA6" w:rsidRPr="000F4A36">
        <w:rPr>
          <w:rFonts w:ascii="Arial" w:eastAsia="Times New Roman" w:hAnsi="Arial" w:cs="Arial"/>
          <w:b/>
          <w:i/>
          <w:color w:val="907B2F"/>
          <w:spacing w:val="-15"/>
          <w:kern w:val="36"/>
          <w:sz w:val="48"/>
          <w:szCs w:val="36"/>
          <w:lang w:val="en-US"/>
        </w:rPr>
        <w:t xml:space="preserve">ew Considerations </w:t>
      </w:r>
      <w:r w:rsidR="0073299E" w:rsidRPr="000F4A36">
        <w:rPr>
          <w:rFonts w:ascii="Arial" w:eastAsia="Times New Roman" w:hAnsi="Arial" w:cs="Arial"/>
          <w:b/>
          <w:i/>
          <w:color w:val="907B2F"/>
          <w:spacing w:val="-15"/>
          <w:kern w:val="36"/>
          <w:sz w:val="48"/>
          <w:szCs w:val="36"/>
          <w:lang w:val="en-US"/>
        </w:rPr>
        <w:t xml:space="preserve">for Foreigners Working in </w:t>
      </w:r>
      <w:r w:rsidR="00944118" w:rsidRPr="000F4A36">
        <w:rPr>
          <w:rFonts w:ascii="Arial" w:eastAsia="Times New Roman" w:hAnsi="Arial" w:cs="Arial"/>
          <w:b/>
          <w:i/>
          <w:color w:val="907B2F"/>
          <w:spacing w:val="-15"/>
          <w:kern w:val="36"/>
          <w:sz w:val="48"/>
          <w:szCs w:val="36"/>
          <w:lang w:val="en-US"/>
        </w:rPr>
        <w:t xml:space="preserve">China </w:t>
      </w:r>
    </w:p>
    <w:p w:rsidR="0016307B" w:rsidRDefault="0016307B" w:rsidP="00117FA3">
      <w:pPr>
        <w:spacing w:before="75" w:after="75" w:line="240" w:lineRule="auto"/>
        <w:jc w:val="center"/>
        <w:rPr>
          <w:rFonts w:ascii="Arial" w:hAnsi="Arial" w:cs="Arial"/>
          <w:b/>
          <w:bCs/>
          <w:color w:val="555555"/>
          <w:sz w:val="23"/>
          <w:szCs w:val="23"/>
          <w:lang w:val="en-US"/>
        </w:rPr>
      </w:pPr>
    </w:p>
    <w:p w:rsidR="00443259" w:rsidRDefault="00443259" w:rsidP="00B43119">
      <w:pPr>
        <w:spacing w:before="75" w:after="75" w:line="240" w:lineRule="auto"/>
        <w:rPr>
          <w:rFonts w:ascii="Arial" w:hAnsi="Arial" w:cs="Arial"/>
          <w:b/>
          <w:bCs/>
          <w:color w:val="555555"/>
          <w:sz w:val="23"/>
          <w:szCs w:val="23"/>
          <w:lang w:val="en-US"/>
        </w:rPr>
      </w:pPr>
    </w:p>
    <w:p w:rsidR="00443259" w:rsidRDefault="00443259" w:rsidP="00B43119">
      <w:pPr>
        <w:spacing w:before="75" w:after="75" w:line="240" w:lineRule="auto"/>
        <w:rPr>
          <w:rFonts w:ascii="Arial" w:hAnsi="Arial" w:cs="Arial"/>
          <w:b/>
          <w:bCs/>
          <w:color w:val="555555"/>
          <w:sz w:val="23"/>
          <w:szCs w:val="23"/>
          <w:lang w:val="en-US"/>
        </w:rPr>
      </w:pPr>
    </w:p>
    <w:p w:rsidR="00443259" w:rsidRPr="00781719" w:rsidRDefault="00443259" w:rsidP="00B43119">
      <w:pPr>
        <w:spacing w:before="75" w:after="75" w:line="240" w:lineRule="auto"/>
        <w:rPr>
          <w:rFonts w:ascii="Arial" w:hAnsi="Arial" w:cs="Arial"/>
          <w:b/>
          <w:bCs/>
          <w:color w:val="555555"/>
          <w:sz w:val="23"/>
          <w:szCs w:val="23"/>
          <w:lang w:val="en-US"/>
        </w:rPr>
      </w:pPr>
      <w:bookmarkStart w:id="0" w:name="_GoBack"/>
      <w:bookmarkEnd w:id="0"/>
    </w:p>
    <w:p w:rsidR="00443259" w:rsidRDefault="00443259" w:rsidP="00B43119">
      <w:pPr>
        <w:spacing w:before="75" w:after="75" w:line="240" w:lineRule="auto"/>
        <w:rPr>
          <w:rFonts w:ascii="Arial" w:hAnsi="Arial" w:cs="Arial"/>
          <w:b/>
          <w:bCs/>
          <w:color w:val="555555"/>
          <w:sz w:val="23"/>
          <w:szCs w:val="23"/>
          <w:lang w:val="en-US"/>
        </w:rPr>
      </w:pPr>
    </w:p>
    <w:p w:rsidR="00443259" w:rsidRPr="00D3004F" w:rsidRDefault="00781719" w:rsidP="00B43119">
      <w:pPr>
        <w:spacing w:before="75" w:after="75" w:line="240" w:lineRule="auto"/>
        <w:rPr>
          <w:rFonts w:ascii="Times New Roman" w:hAnsi="Times New Roman" w:cs="Times New Roman"/>
          <w:b/>
          <w:sz w:val="28"/>
          <w:szCs w:val="24"/>
          <w:lang w:val="en-US"/>
        </w:rPr>
      </w:pPr>
      <w:r>
        <w:rPr>
          <w:rFonts w:ascii="Arial" w:hAnsi="Arial" w:cs="Arial" w:hint="eastAsia"/>
          <w:b/>
          <w:bCs/>
          <w:color w:val="555555"/>
          <w:sz w:val="23"/>
          <w:szCs w:val="23"/>
          <w:lang w:val="en-US"/>
        </w:rPr>
        <w:t xml:space="preserve"> </w:t>
      </w:r>
    </w:p>
    <w:p w:rsidR="00443259" w:rsidRDefault="00443259" w:rsidP="00781719">
      <w:pPr>
        <w:spacing w:before="75" w:after="75" w:line="240" w:lineRule="auto"/>
        <w:ind w:firstLineChars="100" w:firstLine="281"/>
        <w:rPr>
          <w:rFonts w:ascii="Times New Roman" w:hAnsi="Times New Roman" w:cs="Times New Roman"/>
          <w:b/>
          <w:sz w:val="28"/>
          <w:szCs w:val="24"/>
          <w:lang w:val="en-US"/>
        </w:rPr>
      </w:pPr>
      <w:r w:rsidRPr="00D3004F">
        <w:rPr>
          <w:rFonts w:ascii="Times New Roman" w:hAnsi="Times New Roman" w:cs="Times New Roman"/>
          <w:b/>
          <w:sz w:val="28"/>
          <w:szCs w:val="24"/>
          <w:lang w:val="en-US"/>
        </w:rPr>
        <w:t xml:space="preserve"> </w:t>
      </w:r>
      <w:r w:rsidRPr="00443259">
        <w:rPr>
          <w:rFonts w:ascii="Times New Roman" w:hAnsi="Times New Roman" w:cs="Times New Roman"/>
          <w:b/>
          <w:sz w:val="28"/>
          <w:szCs w:val="24"/>
          <w:lang w:val="en-US"/>
        </w:rPr>
        <w:t>FADEEV</w:t>
      </w:r>
      <w:r w:rsidRPr="00D3004F">
        <w:rPr>
          <w:rFonts w:ascii="Times New Roman" w:hAnsi="Times New Roman" w:cs="Times New Roman"/>
          <w:b/>
          <w:sz w:val="28"/>
          <w:szCs w:val="24"/>
          <w:lang w:val="en-US"/>
        </w:rPr>
        <w:t xml:space="preserve"> </w:t>
      </w:r>
      <w:r w:rsidRPr="00443259">
        <w:rPr>
          <w:rFonts w:ascii="Times New Roman" w:hAnsi="Times New Roman" w:cs="Times New Roman"/>
          <w:b/>
          <w:sz w:val="28"/>
          <w:szCs w:val="24"/>
          <w:lang w:val="en-US"/>
        </w:rPr>
        <w:t>ANDREY</w:t>
      </w:r>
      <w:r w:rsidRPr="00D3004F">
        <w:rPr>
          <w:rFonts w:ascii="Times New Roman" w:hAnsi="Times New Roman" w:cs="Times New Roman"/>
          <w:b/>
          <w:sz w:val="28"/>
          <w:szCs w:val="24"/>
          <w:lang w:val="en-US"/>
        </w:rPr>
        <w:t xml:space="preserve"> </w:t>
      </w:r>
      <w:r w:rsidR="00781719">
        <w:rPr>
          <w:rFonts w:ascii="Times New Roman" w:hAnsi="Times New Roman" w:cs="Times New Roman" w:hint="eastAsia"/>
          <w:b/>
          <w:sz w:val="28"/>
          <w:szCs w:val="24"/>
          <w:lang w:val="en-US"/>
        </w:rPr>
        <w:t xml:space="preserve"> </w:t>
      </w:r>
    </w:p>
    <w:p w:rsidR="00E822DD" w:rsidRPr="00E822DD" w:rsidRDefault="00E822DD" w:rsidP="005A4795">
      <w:pPr>
        <w:spacing w:after="0" w:line="48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63649E" w:rsidRPr="002C6860" w:rsidRDefault="00B122EE" w:rsidP="002C6860">
      <w:pPr>
        <w:pStyle w:val="a4"/>
        <w:numPr>
          <w:ilvl w:val="0"/>
          <w:numId w:val="21"/>
        </w:numPr>
        <w:spacing w:after="0" w:line="48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en-US" w:eastAsia="ru-RU"/>
        </w:rPr>
      </w:pPr>
      <w:r w:rsidRPr="002C6860">
        <w:rPr>
          <w:rFonts w:ascii="Times New Roman" w:eastAsia="Times New Roman" w:hAnsi="Times New Roman" w:cs="Times New Roman"/>
          <w:b/>
          <w:sz w:val="24"/>
          <w:szCs w:val="24"/>
          <w:u w:val="single"/>
          <w:lang w:val="en-US" w:eastAsia="ru-RU"/>
        </w:rPr>
        <w:t>Recent changes in regulations on employment of foreigners in PRC</w:t>
      </w:r>
    </w:p>
    <w:p w:rsidR="00B711E9" w:rsidRDefault="00B128A3" w:rsidP="00F73DA6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lastRenderedPageBreak/>
        <w:t xml:space="preserve"> </w:t>
      </w:r>
      <w:r w:rsidR="00F73DA6" w:rsidRPr="00F73DA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In an effort to attract more foreign talents, the State Administration of Foreign Experts Affairs (SAFEA) has initiated refor</w:t>
      </w:r>
      <w:r w:rsidR="00F73DA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 to make it easier for some</w:t>
      </w:r>
      <w:r w:rsidR="00F73DA6">
        <w:rPr>
          <w:rFonts w:asciiTheme="minorEastAsia" w:hAnsiTheme="minorEastAsia" w:cs="Times New Roman" w:hint="eastAsia"/>
          <w:sz w:val="24"/>
          <w:szCs w:val="24"/>
          <w:lang w:val="en-US"/>
        </w:rPr>
        <w:t xml:space="preserve"> </w:t>
      </w:r>
      <w:r w:rsidR="00F73DA6" w:rsidRPr="00F73DA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categories of foreign</w:t>
      </w:r>
      <w:r w:rsidR="0073299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ers to get employment in China. </w:t>
      </w:r>
      <w:r w:rsidR="00F73DA6" w:rsidRPr="00F73DA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Effective on </w:t>
      </w:r>
      <w:r w:rsidR="00F73DA6" w:rsidRPr="0073299E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April 1, 2017</w:t>
      </w:r>
      <w:r w:rsidR="00F73DA6" w:rsidRPr="00F73DA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, the SAFEA rolled out a unified work permit system nationwide that began to process applications for both ‘foreign experts’ and ordinary foreign nationals, referred to as R</w:t>
      </w:r>
      <w:r w:rsidR="000F783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visas and Z visas respectively (</w:t>
      </w:r>
      <w:hyperlink r:id="rId8" w:history="1">
        <w:r w:rsidR="000F783F" w:rsidRPr="002B60E2">
          <w:rPr>
            <w:rStyle w:val="a5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http://news.163.com/16/0910/20/C0KJUARJ00014JB6.html</w:t>
        </w:r>
      </w:hyperlink>
      <w:r w:rsidR="000F783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) </w:t>
      </w:r>
    </w:p>
    <w:p w:rsidR="00010DDD" w:rsidRDefault="0073299E" w:rsidP="0073299E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3299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The new system uses a points-based, three-tiered classification system to evaluate which candidat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es qualify for the work permit. </w:t>
      </w:r>
      <w:r w:rsidRPr="0073299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Compared with the old system, the new one is supposed to require fewer supporting application materials, provide a more transparent evaluation proces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s, and shorten turnaround time. </w:t>
      </w:r>
      <w:r w:rsidRPr="0073299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Foreign applicants are supposed to benefit from this restructure of the foreign work permit system due to its simpler, clearer, and less time-consuming application process.</w:t>
      </w:r>
    </w:p>
    <w:p w:rsidR="0073299E" w:rsidRPr="0073299E" w:rsidRDefault="0073299E" w:rsidP="0073299E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73299E">
        <w:rPr>
          <w:rFonts w:ascii="Times New Roman" w:eastAsia="Times New Roman" w:hAnsi="Times New Roman" w:cs="Times New Roman" w:hint="eastAsia"/>
          <w:sz w:val="24"/>
          <w:szCs w:val="24"/>
          <w:lang w:val="en-US" w:eastAsia="ru-RU"/>
        </w:rPr>
        <w:t xml:space="preserve">A standard procedure for obtaining a foreigner’s work visa normally involves three critical steps: an application for an employment license, a work visa application at a Chinese embassy, and obtainment of an employment permit. </w:t>
      </w:r>
    </w:p>
    <w:p w:rsidR="000F783F" w:rsidRDefault="0073299E" w:rsidP="000F783F">
      <w:pPr>
        <w:spacing w:after="0" w:line="480" w:lineRule="auto"/>
        <w:rPr>
          <w:rFonts w:ascii="宋体" w:eastAsia="宋体" w:hAnsi="宋体" w:cs="宋体"/>
          <w:sz w:val="24"/>
          <w:szCs w:val="24"/>
          <w:lang w:val="en-US"/>
        </w:rPr>
      </w:pPr>
      <w:r w:rsidRPr="0073299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The Employment License and Foreign Expert License have been integrated into a single Notification Letter of Foreigner’s Work Permit, and the Alien Employment Permit and the Foreign Expert Certificate unified into the Foreigner’s Work Permit ID card. Each F</w:t>
      </w:r>
      <w:r w:rsidRPr="0073299E">
        <w:rPr>
          <w:rFonts w:ascii="Times New Roman" w:eastAsia="Times New Roman" w:hAnsi="Times New Roman" w:cs="Times New Roman" w:hint="eastAsia"/>
          <w:sz w:val="24"/>
          <w:szCs w:val="24"/>
          <w:lang w:val="en-US" w:eastAsia="ru-RU"/>
        </w:rPr>
        <w:t xml:space="preserve">oreigner’s Work Permit card will have a unique ID number that does not change regardless of permit renewal or change of employer. </w:t>
      </w:r>
      <w:r w:rsidR="000F783F" w:rsidRPr="000F783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Under the new system, the employer and foreign applicant can complete the application and submit necessary supporting documents </w:t>
      </w:r>
      <w:r w:rsidR="000F783F" w:rsidRPr="000F783F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electronically</w:t>
      </w:r>
      <w:r w:rsidR="000F783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:</w:t>
      </w:r>
      <w:r w:rsidR="00944118" w:rsidRPr="00944118">
        <w:rPr>
          <w:lang w:val="en-US"/>
        </w:rPr>
        <w:t xml:space="preserve"> </w:t>
      </w:r>
      <w:hyperlink r:id="rId9" w:history="1">
        <w:r w:rsidR="00944118" w:rsidRPr="002B60E2">
          <w:rPr>
            <w:rStyle w:val="a5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http://www.cnrencai.com/zongjie/guizhangzhidu/644366.html</w:t>
        </w:r>
      </w:hyperlink>
      <w:r w:rsidR="0094411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</w:p>
    <w:p w:rsidR="000F783F" w:rsidRDefault="000F783F" w:rsidP="000F783F">
      <w:pPr>
        <w:spacing w:after="0" w:line="480" w:lineRule="auto"/>
        <w:rPr>
          <w:rFonts w:ascii="宋体" w:eastAsia="宋体" w:hAnsi="宋体" w:cs="宋体"/>
          <w:sz w:val="24"/>
          <w:szCs w:val="24"/>
          <w:lang w:val="en-US"/>
        </w:rPr>
      </w:pPr>
      <w:r>
        <w:rPr>
          <w:rFonts w:ascii="宋体" w:eastAsia="宋体" w:hAnsi="宋体" w:cs="宋体"/>
          <w:noProof/>
          <w:sz w:val="24"/>
          <w:szCs w:val="24"/>
          <w:lang w:val="en-US"/>
        </w:rPr>
        <w:lastRenderedPageBreak/>
        <w:drawing>
          <wp:inline distT="0" distB="0" distL="0" distR="0" wp14:anchorId="7C3688D4">
            <wp:extent cx="5190067" cy="417934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523" cy="4181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4118" w:rsidRDefault="00944118" w:rsidP="000F783F">
      <w:pPr>
        <w:spacing w:after="0" w:line="480" w:lineRule="auto"/>
        <w:rPr>
          <w:rFonts w:ascii="宋体" w:eastAsia="宋体" w:hAnsi="宋体" w:cs="宋体"/>
          <w:sz w:val="24"/>
          <w:szCs w:val="24"/>
          <w:lang w:val="en-US"/>
        </w:rPr>
      </w:pPr>
      <w:r>
        <w:rPr>
          <w:rFonts w:ascii="宋体" w:eastAsia="宋体" w:hAnsi="宋体" w:cs="宋体"/>
          <w:sz w:val="24"/>
          <w:szCs w:val="24"/>
          <w:lang w:val="en-US"/>
        </w:rPr>
        <w:t xml:space="preserve">         </w:t>
      </w:r>
      <w:r>
        <w:rPr>
          <w:rFonts w:ascii="宋体" w:eastAsia="宋体" w:hAnsi="宋体" w:cs="宋体"/>
          <w:noProof/>
          <w:sz w:val="24"/>
          <w:szCs w:val="24"/>
          <w:lang w:val="en-US"/>
        </w:rPr>
        <w:drawing>
          <wp:inline distT="0" distB="0" distL="0" distR="0" wp14:anchorId="56B020EC">
            <wp:extent cx="3667587" cy="33020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324" cy="33035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12412" w:rsidRDefault="00944118" w:rsidP="000F783F">
      <w:pPr>
        <w:spacing w:after="0" w:line="48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en-US" w:eastAsia="ru-RU"/>
        </w:rPr>
      </w:pPr>
      <w:r w:rsidRPr="0094411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The SAFEA has adopted a point based three-tiered classification system as a primary method to evaluate which candidates </w:t>
      </w:r>
      <w:r w:rsidR="00D1241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qualify for the new work permit (</w:t>
      </w:r>
      <w:hyperlink r:id="rId12" w:history="1">
        <w:r w:rsidR="00D12412" w:rsidRPr="002B60E2">
          <w:rPr>
            <w:rStyle w:val="a5"/>
            <w:rFonts w:ascii="Times New Roman" w:eastAsia="Times New Roman" w:hAnsi="Times New Roman" w:cs="Times New Roman"/>
            <w:b/>
            <w:sz w:val="24"/>
            <w:szCs w:val="24"/>
            <w:lang w:val="en-US" w:eastAsia="ru-RU"/>
          </w:rPr>
          <w:t>http://files.shafea.gov.cn/html/5c42219e-0842-44d5-96bd-796c46a383c8.htm</w:t>
        </w:r>
      </w:hyperlink>
      <w:r w:rsidR="00D12412">
        <w:rPr>
          <w:rFonts w:ascii="Times New Roman" w:eastAsia="Times New Roman" w:hAnsi="Times New Roman" w:cs="Times New Roman"/>
          <w:b/>
          <w:sz w:val="24"/>
          <w:szCs w:val="24"/>
          <w:u w:val="single"/>
          <w:lang w:val="en-US" w:eastAsia="ru-RU"/>
        </w:rPr>
        <w:t>)</w:t>
      </w:r>
    </w:p>
    <w:p w:rsidR="00D12412" w:rsidRDefault="00D12412" w:rsidP="000F783F">
      <w:pPr>
        <w:spacing w:after="0" w:line="48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en-US"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u w:val="single"/>
          <w:lang w:val="en-US"/>
        </w:rPr>
        <w:lastRenderedPageBreak/>
        <w:drawing>
          <wp:inline distT="0" distB="0" distL="0" distR="0" wp14:anchorId="0097FA95">
            <wp:extent cx="5084233" cy="1426130"/>
            <wp:effectExtent l="0" t="0" r="254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290" cy="14264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12412" w:rsidRDefault="00D12412" w:rsidP="000F783F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316601A6">
            <wp:extent cx="5084233" cy="4236928"/>
            <wp:effectExtent l="0" t="0" r="254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3125" cy="42443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12412" w:rsidRDefault="00D12412" w:rsidP="000F783F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1241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In addition to the points-based classification system, the SAFEA defines a set of special conditions when a candidate qualifies for ‘A’, ‘B’, or ‘C’ level.</w:t>
      </w:r>
    </w:p>
    <w:p w:rsidR="00D12412" w:rsidRDefault="00D12412" w:rsidP="000F783F">
      <w:pPr>
        <w:spacing w:after="0" w:line="48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D12412" w:rsidRDefault="00D12412" w:rsidP="000F783F">
      <w:pPr>
        <w:spacing w:after="0" w:line="48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D12412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Special condition for each status’ level</w:t>
      </w:r>
    </w:p>
    <w:p w:rsidR="00D12412" w:rsidRPr="00D12412" w:rsidRDefault="00D12412" w:rsidP="00D12412">
      <w:pPr>
        <w:spacing w:after="0" w:line="48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en-US" w:eastAsia="ru-RU"/>
        </w:rPr>
      </w:pPr>
      <w:r w:rsidRPr="00D12412">
        <w:rPr>
          <w:rFonts w:ascii="Times New Roman" w:eastAsia="Times New Roman" w:hAnsi="Times New Roman" w:cs="Times New Roman"/>
          <w:b/>
          <w:i/>
          <w:sz w:val="24"/>
          <w:szCs w:val="24"/>
          <w:lang w:val="en-US" w:eastAsia="ru-RU"/>
        </w:rPr>
        <w:t>Class A</w:t>
      </w:r>
    </w:p>
    <w:p w:rsidR="00D12412" w:rsidRPr="00D12412" w:rsidRDefault="00D12412" w:rsidP="00D12412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1241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All A level candidates are eligible for service through a ‘green channel’, which offers a pre-entry visa, paperless verification, expedited approval, and other facilitation treatment.</w:t>
      </w:r>
    </w:p>
    <w:p w:rsidR="00D12412" w:rsidRDefault="00D12412" w:rsidP="000F783F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232A76C8">
            <wp:extent cx="5257800" cy="587151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451" cy="58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12412" w:rsidRDefault="00D12412" w:rsidP="000F783F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noProof/>
          <w:lang w:val="en-US"/>
        </w:rPr>
        <w:drawing>
          <wp:inline distT="0" distB="0" distL="0" distR="0" wp14:anchorId="3493A00C" wp14:editId="41416221">
            <wp:extent cx="5058833" cy="1512380"/>
            <wp:effectExtent l="0" t="0" r="0" b="0"/>
            <wp:docPr id="1229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2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8427" cy="1512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D12412" w:rsidRDefault="00D12412" w:rsidP="000F783F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(</w:t>
      </w:r>
      <w:hyperlink r:id="rId17" w:history="1">
        <w:r w:rsidRPr="002B60E2">
          <w:rPr>
            <w:rStyle w:val="a5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http://files.shafea.gov.cn/html/5c42219e-0842-44d5-96bd-796c46a383c8.htm</w:t>
        </w:r>
      </w:hyperlink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)</w:t>
      </w:r>
    </w:p>
    <w:p w:rsidR="00D12412" w:rsidRDefault="00D12412" w:rsidP="000F783F">
      <w:pPr>
        <w:spacing w:after="0" w:line="48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D12412">
        <w:rPr>
          <w:rFonts w:ascii="Times New Roman" w:eastAsia="Times New Roman" w:hAnsi="Times New Roman" w:cs="Times New Roman"/>
          <w:b/>
          <w:i/>
          <w:sz w:val="24"/>
          <w:szCs w:val="24"/>
          <w:lang w:val="en-US" w:eastAsia="ru-RU"/>
        </w:rPr>
        <w:t>Class B</w:t>
      </w:r>
    </w:p>
    <w:p w:rsidR="00D12412" w:rsidRPr="00D12412" w:rsidRDefault="00D12412" w:rsidP="00D12412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1241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B1: You have Bachelor degree and 2 years full time related work experience after graduation.</w:t>
      </w:r>
    </w:p>
    <w:p w:rsidR="00D12412" w:rsidRPr="00D12412" w:rsidRDefault="00D12412" w:rsidP="00D12412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1241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B2: You are a</w:t>
      </w:r>
      <w:r w:rsidR="00B122E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D1241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experienced technology worker (have international certificate of technical skills) and your salary is equal or over </w:t>
      </w:r>
      <w:r w:rsidRPr="00B122EE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26,100 RMB/Month</w:t>
      </w:r>
      <w:r w:rsidR="002C686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D12412" w:rsidRPr="00D12412" w:rsidRDefault="00D12412" w:rsidP="00D12412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1241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B3: You are a foreign language teacher (native speaker) in China. You have Bachelor or higher degree and 2 years full time teaching experience (if your major is Education, Language or Teaching or if you have recognized TEFL certificate, then 2 years full time teaching experience can be exempt)</w:t>
      </w:r>
    </w:p>
    <w:p w:rsidR="00D12412" w:rsidRDefault="00D12412" w:rsidP="00D12412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1241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B4. Personal comprehensive quality – score over 60 points</w:t>
      </w:r>
    </w:p>
    <w:p w:rsidR="00B122EE" w:rsidRDefault="00B122EE" w:rsidP="00B122EE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(</w:t>
      </w:r>
      <w:hyperlink r:id="rId18" w:history="1">
        <w:r w:rsidRPr="002B60E2">
          <w:rPr>
            <w:rStyle w:val="a5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http://www.kwm.com/zh/cn/knowledge/insights/the-classified-management-toward-foreign-employees-in-china-20161107</w:t>
        </w:r>
      </w:hyperlink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)</w:t>
      </w:r>
    </w:p>
    <w:p w:rsidR="00B122EE" w:rsidRPr="00B122EE" w:rsidRDefault="00B122EE" w:rsidP="00B122EE">
      <w:pPr>
        <w:spacing w:after="0" w:line="48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en-US" w:eastAsia="ru-RU"/>
        </w:rPr>
      </w:pPr>
      <w:r w:rsidRPr="00B122EE">
        <w:rPr>
          <w:rFonts w:ascii="Times New Roman" w:eastAsia="Times New Roman" w:hAnsi="Times New Roman" w:cs="Times New Roman"/>
          <w:b/>
          <w:i/>
          <w:sz w:val="24"/>
          <w:szCs w:val="24"/>
          <w:lang w:val="en-US" w:eastAsia="ru-RU"/>
        </w:rPr>
        <w:t>Class C</w:t>
      </w:r>
    </w:p>
    <w:p w:rsidR="00B122EE" w:rsidRPr="00B122EE" w:rsidRDefault="00B122EE" w:rsidP="00B122EE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B122E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C1: Foreigner who came to China based on governments agreement</w:t>
      </w:r>
    </w:p>
    <w:p w:rsidR="00B122EE" w:rsidRPr="00B122EE" w:rsidRDefault="00B122EE" w:rsidP="00B122EE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B122E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C2: Internship based on government agreement (F.E. French intern 1000)</w:t>
      </w:r>
    </w:p>
    <w:p w:rsidR="00B122EE" w:rsidRPr="00B122EE" w:rsidRDefault="00B122EE" w:rsidP="00B122EE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B122E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C3: Foreign maid who will come to China and serve for Class A</w:t>
      </w:r>
    </w:p>
    <w:p w:rsidR="00B122EE" w:rsidRDefault="00B122EE" w:rsidP="00B122EE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B122E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C4: Some seasonal job on border of China that is approved by Chinese government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0A10A0" w:rsidRPr="002C6860" w:rsidRDefault="002C6860" w:rsidP="002C6860">
      <w:pPr>
        <w:pStyle w:val="a4"/>
        <w:numPr>
          <w:ilvl w:val="0"/>
          <w:numId w:val="21"/>
        </w:num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C6860">
        <w:rPr>
          <w:rFonts w:ascii="Times New Roman" w:eastAsia="Times New Roman" w:hAnsi="Times New Roman" w:cs="Times New Roman"/>
          <w:b/>
          <w:sz w:val="24"/>
          <w:szCs w:val="24"/>
          <w:u w:val="single"/>
          <w:lang w:val="en-US" w:eastAsia="ru-RU"/>
        </w:rPr>
        <w:lastRenderedPageBreak/>
        <w:t>R</w:t>
      </w:r>
      <w:r w:rsidR="00B122EE" w:rsidRPr="002C6860">
        <w:rPr>
          <w:rFonts w:ascii="Times New Roman" w:eastAsia="Times New Roman" w:hAnsi="Times New Roman" w:cs="Times New Roman"/>
          <w:b/>
          <w:sz w:val="24"/>
          <w:szCs w:val="24"/>
          <w:u w:val="single"/>
          <w:lang w:val="en-US" w:eastAsia="ru-RU"/>
        </w:rPr>
        <w:t>egional variations</w:t>
      </w:r>
      <w:r w:rsidRPr="002C6860">
        <w:rPr>
          <w:rFonts w:ascii="Times New Roman" w:eastAsia="Times New Roman" w:hAnsi="Times New Roman" w:cs="Times New Roman"/>
          <w:b/>
          <w:sz w:val="24"/>
          <w:szCs w:val="24"/>
          <w:u w:val="single"/>
          <w:lang w:val="en-US" w:eastAsia="ru-RU"/>
        </w:rPr>
        <w:t xml:space="preserve"> in implementation of the new policy </w:t>
      </w:r>
    </w:p>
    <w:p w:rsidR="009F21AC" w:rsidRDefault="002C6860" w:rsidP="0073299E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It is advisable that foreigner</w:t>
      </w:r>
      <w:r w:rsidRPr="002C686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 stay up-to-date with both the national scheme and regional policies, as local bureaus have administrative leverage when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implementing the national policy</w:t>
      </w:r>
      <w:r w:rsidRPr="002C686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For example, there are specific policies currently applied to foreigners in Shanghai (</w:t>
      </w:r>
      <w:hyperlink r:id="rId19" w:history="1">
        <w:r w:rsidRPr="002B60E2">
          <w:rPr>
            <w:rStyle w:val="a5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www.pdrcfw.com</w:t>
        </w:r>
      </w:hyperlink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): </w:t>
      </w:r>
    </w:p>
    <w:p w:rsidR="00723A29" w:rsidRDefault="002C6860" w:rsidP="00723A29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C686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To attract more fore</w:t>
      </w:r>
      <w:r w:rsid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ign talent work in Shanghai,</w:t>
      </w:r>
      <w:r w:rsidRPr="002C686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the Shanghai </w:t>
      </w:r>
      <w:r w:rsid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Municipal G</w:t>
      </w:r>
      <w:r w:rsidRPr="002C686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overnment released the work visa policy further for fresh graduated foreign student, even they didn't have 2 years working experience (the minimum requirement for China working visa before), if they reach following conditions, they can still apply the working permit and visa in Shanghai directly: 1. Have </w:t>
      </w:r>
      <w:r w:rsid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 Bachelors or higher diploma (i</w:t>
      </w:r>
      <w:r w:rsidRPr="002C686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ssued from any university in Shanghai and graduated within 1 year) 2. </w:t>
      </w:r>
      <w:proofErr w:type="gramStart"/>
      <w:r w:rsidRPr="002C686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Employed by a company registered in Shanghai </w:t>
      </w:r>
      <w:r w:rsid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Free Trade Zone (FTZ) or </w:t>
      </w:r>
      <w:proofErr w:type="spellStart"/>
      <w:r w:rsid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Zhangjiang</w:t>
      </w:r>
      <w:proofErr w:type="spellEnd"/>
      <w:r w:rsid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National Innovation Demonstration Zone.</w:t>
      </w:r>
      <w:proofErr w:type="gramEnd"/>
      <w:r w:rsid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3. Healthy and without any</w:t>
      </w:r>
      <w:r w:rsidRPr="002C686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criminal record.</w:t>
      </w:r>
    </w:p>
    <w:p w:rsidR="00723A29" w:rsidRPr="00723A29" w:rsidRDefault="00723A29" w:rsidP="00723A29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The new regulations on employment of foreigners in </w:t>
      </w:r>
      <w:r w:rsidR="0014097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China (in Shanghai, in particular) provide a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theoretical opportunity to get </w:t>
      </w:r>
      <w:r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th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 long term residence permit or</w:t>
      </w:r>
      <w:r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the permanent resi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dence permit (</w:t>
      </w:r>
      <w:r w:rsidR="0014097F" w:rsidRPr="0014097F">
        <w:rPr>
          <w:rFonts w:ascii="宋体" w:eastAsia="宋体" w:hAnsi="宋体" w:cs="宋体" w:hint="eastAsia"/>
          <w:sz w:val="24"/>
          <w:szCs w:val="24"/>
          <w:lang w:val="en-US" w:eastAsia="ru-RU"/>
        </w:rPr>
        <w:t>中国绿卡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) under certain c</w:t>
      </w:r>
      <w:r w:rsidR="0014097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onditions (</w:t>
      </w:r>
      <w:hyperlink r:id="rId20" w:history="1">
        <w:r w:rsidR="0014097F" w:rsidRPr="002B60E2">
          <w:rPr>
            <w:rStyle w:val="a5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http://www.kwm.com/zh/cn/knowledge/insights/is-it-difficult-to-apply-for-china-s-green-card-20170609</w:t>
        </w:r>
      </w:hyperlink>
      <w:r w:rsidR="0014097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): </w:t>
      </w:r>
    </w:p>
    <w:p w:rsidR="00723A29" w:rsidRPr="00723A29" w:rsidRDefault="0014097F" w:rsidP="00723A29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If a foreigner 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work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in Shanghai continuously for </w:t>
      </w:r>
      <w:r w:rsidR="00723A29" w:rsidRPr="0014097F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4 years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stay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s in China over 6 month every year, earns 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over </w:t>
      </w:r>
      <w:r w:rsidR="00723A29" w:rsidRPr="0014097F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600,000RMB per year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and pays income tax of at least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="00723A29" w:rsidRPr="0014097F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120,000RMB per year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, with no criminal record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, then he/she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can apply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for the 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permanent residence permit (</w:t>
      </w:r>
      <w:r w:rsidRPr="0014097F">
        <w:rPr>
          <w:rFonts w:ascii="宋体" w:eastAsia="宋体" w:hAnsi="宋体" w:cs="宋体" w:hint="eastAsia"/>
          <w:b/>
          <w:sz w:val="24"/>
          <w:szCs w:val="24"/>
          <w:lang w:val="en-US" w:eastAsia="ru-RU"/>
        </w:rPr>
        <w:t>中国绿卡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or the so-called </w:t>
      </w:r>
      <w:r w:rsidR="00723A29" w:rsidRPr="0014097F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D visa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);</w:t>
      </w:r>
    </w:p>
    <w:p w:rsidR="00723A29" w:rsidRPr="00723A29" w:rsidRDefault="0014097F" w:rsidP="00723A29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If a foreigner 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work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for the company which has the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valid high-tech certificate, he/she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can apply for the talents residence permit (</w:t>
      </w:r>
      <w:r w:rsidR="00723A29" w:rsidRPr="0014097F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R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rencai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) </w:t>
      </w:r>
      <w:r w:rsidR="00723A29" w:rsidRPr="0014097F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visa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) for </w:t>
      </w:r>
      <w:r w:rsidR="00723A29" w:rsidRPr="0014097F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5 years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 After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lastRenderedPageBreak/>
        <w:t>continuously work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ing 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for the company </w:t>
      </w:r>
      <w:r w:rsidR="00723A29" w:rsidRPr="0014097F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over 3 years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he/she 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can apply the permanent residence permit (</w:t>
      </w:r>
      <w:r w:rsidRPr="0014097F">
        <w:rPr>
          <w:rFonts w:ascii="宋体" w:eastAsia="宋体" w:hAnsi="宋体" w:cs="宋体" w:hint="eastAsia"/>
          <w:b/>
          <w:sz w:val="24"/>
          <w:szCs w:val="24"/>
          <w:lang w:val="en-US" w:eastAsia="ru-RU"/>
        </w:rPr>
        <w:t>中国绿卡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);</w:t>
      </w:r>
    </w:p>
    <w:p w:rsidR="00723A29" w:rsidRPr="00723A29" w:rsidRDefault="0014097F" w:rsidP="00723A29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The a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bove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-mentioned 2 kinds of </w:t>
      </w:r>
      <w:r w:rsidR="0012368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foreigners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ca</w:t>
      </w:r>
      <w:r w:rsidR="0012368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 personally hire a foreign housekeeper (</w:t>
      </w:r>
      <w:r w:rsidR="0012368B" w:rsidRPr="0012368B">
        <w:rPr>
          <w:rFonts w:ascii="宋体" w:eastAsia="宋体" w:hAnsi="宋体" w:cs="宋体" w:hint="eastAsia"/>
          <w:b/>
          <w:sz w:val="24"/>
          <w:szCs w:val="24"/>
          <w:lang w:val="en-US" w:eastAsia="ru-RU"/>
        </w:rPr>
        <w:t>阿姨</w:t>
      </w:r>
      <w:r w:rsidR="0012368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) and support the housekeeper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(</w:t>
      </w:r>
      <w:r w:rsidR="0012368B" w:rsidRPr="0012368B">
        <w:rPr>
          <w:rFonts w:ascii="宋体" w:eastAsia="宋体" w:hAnsi="宋体" w:cs="宋体" w:hint="eastAsia"/>
          <w:b/>
          <w:sz w:val="24"/>
          <w:szCs w:val="24"/>
          <w:lang w:val="en-US" w:eastAsia="ru-RU"/>
        </w:rPr>
        <w:t>阿姨</w:t>
      </w:r>
      <w:r w:rsidR="00723A29" w:rsidRPr="0012368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)</w:t>
      </w:r>
      <w:r w:rsidR="0012368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to get the same length private affairs residence permit</w:t>
      </w:r>
      <w:r w:rsidR="00952289" w:rsidRPr="00952289">
        <w:rPr>
          <w:lang w:val="en-US"/>
        </w:rPr>
        <w:t xml:space="preserve"> </w:t>
      </w:r>
      <w:r w:rsidR="00952289">
        <w:rPr>
          <w:lang w:val="en-US"/>
        </w:rPr>
        <w:t>(</w:t>
      </w:r>
      <w:hyperlink r:id="rId21" w:history="1">
        <w:r w:rsidR="00952289" w:rsidRPr="002B60E2">
          <w:rPr>
            <w:rStyle w:val="a5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http://macaudailytimes.com.mo/shanghai-approves-issuing-residence-permits-domestic-employees.html</w:t>
        </w:r>
      </w:hyperlink>
      <w:r w:rsid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)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;</w:t>
      </w:r>
    </w:p>
    <w:p w:rsidR="00723A29" w:rsidRPr="00723A29" w:rsidRDefault="0012368B" w:rsidP="00723A29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The newly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graduated foreign student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s, who 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plan to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invest in Shanghai or open their own business in Shanghai, 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can apply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for the 2 years private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affairs resid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ence permit (</w:t>
      </w:r>
      <w:r w:rsidRPr="0012368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S1 visa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) until their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business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is established;</w:t>
      </w:r>
    </w:p>
    <w:p w:rsidR="00723A29" w:rsidRPr="00723A29" w:rsidRDefault="0012368B" w:rsidP="00723A29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oreign employee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s 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can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now 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apply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for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the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ir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Z visa </w:t>
      </w:r>
      <w:r w:rsidR="00723A29" w:rsidRPr="0012368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without leaving the country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(as required under the old rules) that 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can save a lot of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precious time and money;</w:t>
      </w:r>
    </w:p>
    <w:p w:rsidR="00723A29" w:rsidRDefault="0012368B" w:rsidP="00723A29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oreign employee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after 2 years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of 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continuous wo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rking in Shanghai with a work visa, 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can</w:t>
      </w:r>
      <w:r w:rsidR="00723A29" w:rsidRPr="0095228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="00952289" w:rsidRPr="0095228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theoretically</w:t>
      </w:r>
      <w:r w:rsid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apply</w:t>
      </w:r>
      <w:r w:rsid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for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="00723A29" w:rsidRPr="0095228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5 years</w:t>
      </w:r>
      <w:r w:rsidR="00723A29" w:rsidRPr="00723A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long term working residence permit.</w:t>
      </w:r>
    </w:p>
    <w:p w:rsidR="00952289" w:rsidRPr="002C6860" w:rsidRDefault="00952289" w:rsidP="00952289">
      <w:pPr>
        <w:pStyle w:val="a4"/>
        <w:numPr>
          <w:ilvl w:val="0"/>
          <w:numId w:val="21"/>
        </w:num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  <w:lang w:val="en-US" w:eastAsia="ru-RU"/>
        </w:rPr>
        <w:t>Conclusions</w:t>
      </w:r>
    </w:p>
    <w:p w:rsidR="00952289" w:rsidRPr="00952289" w:rsidRDefault="00952289" w:rsidP="00952289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After reviewing the new regulations on employment of foreigners in China, it can be concluded that foreigners should try to do their best to get into </w:t>
      </w:r>
      <w:r w:rsidRPr="0095228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class A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in order to get the preferential treatment</w:t>
      </w:r>
      <w:r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:</w:t>
      </w:r>
    </w:p>
    <w:p w:rsidR="00952289" w:rsidRPr="00952289" w:rsidRDefault="00952289" w:rsidP="00952289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1.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</w:t>
      </w:r>
      <w:proofErr w:type="gramEnd"/>
      <w:r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age limit and no confirmed working e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xperience required;</w:t>
      </w:r>
    </w:p>
    <w:p w:rsidR="00952289" w:rsidRPr="00952289" w:rsidRDefault="00952289" w:rsidP="00952289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2.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applicant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does not</w:t>
      </w:r>
      <w:r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need to provide any original documents before coming to China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;</w:t>
      </w:r>
    </w:p>
    <w:p w:rsidR="00952289" w:rsidRPr="00952289" w:rsidRDefault="00952289" w:rsidP="00952289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3.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there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is no </w:t>
      </w:r>
      <w:r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need to pr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ovide official police clearance;</w:t>
      </w:r>
    </w:p>
    <w:p w:rsidR="00952289" w:rsidRPr="00952289" w:rsidRDefault="00952289" w:rsidP="00952289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4.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can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enjoy</w:t>
      </w:r>
      <w:r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expres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s service, processing time is theoretically reduced by </w:t>
      </w:r>
      <w:r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50%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;</w:t>
      </w:r>
    </w:p>
    <w:p w:rsidR="00952289" w:rsidRPr="00952289" w:rsidRDefault="00B53873" w:rsidP="00952289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5.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="00952289"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proofErr w:type="gramEnd"/>
      <w:r w:rsidR="00952289"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labelled as class A under List 1 (s</w:t>
      </w:r>
      <w:r w:rsidR="00952289"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elected by China talent import plan), most of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the </w:t>
      </w:r>
      <w:r w:rsidR="00952289"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documents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provided by such a foreigner can be in the form of a letter of commitment (</w:t>
      </w:r>
      <w:r w:rsidRPr="00B53873">
        <w:rPr>
          <w:rFonts w:ascii="宋体" w:eastAsia="宋体" w:hAnsi="宋体" w:cs="宋体" w:hint="eastAsia"/>
          <w:sz w:val="24"/>
          <w:szCs w:val="24"/>
          <w:lang w:val="en-US" w:eastAsia="ru-RU"/>
        </w:rPr>
        <w:t>承诺书</w:t>
      </w:r>
      <w:r>
        <w:rPr>
          <w:rFonts w:ascii="宋体" w:eastAsia="宋体" w:hAnsi="宋体" w:cs="宋体"/>
          <w:sz w:val="24"/>
          <w:szCs w:val="24"/>
          <w:lang w:val="en-US" w:eastAsia="ru-RU"/>
        </w:rPr>
        <w:t>)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952289" w:rsidRPr="00DD5CC1" w:rsidRDefault="00B53873" w:rsidP="00952289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lastRenderedPageBreak/>
        <w:t>Another important conclusion is that most foreigners belonging</w:t>
      </w:r>
      <w:r w:rsidR="00952289"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to class </w:t>
      </w:r>
      <w:proofErr w:type="gramStart"/>
      <w:r w:rsidR="00952289"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B,</w:t>
      </w:r>
      <w:proofErr w:type="gramEnd"/>
      <w:r w:rsidR="00952289"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will have </w:t>
      </w:r>
      <w:r w:rsidRPr="00B5387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NO</w:t>
      </w:r>
      <w:r w:rsidR="00952289" w:rsidRPr="00B5387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 preferential policy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. </w:t>
      </w:r>
      <w:r w:rsidR="00952289"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Foreigners shall </w:t>
      </w:r>
      <w:r w:rsidR="00952289" w:rsidRPr="00B5387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NOT be allowed</w:t>
      </w:r>
      <w:r w:rsidR="00952289"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to teach any language except for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his/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her own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native language. A first hand source classified as a B class candidate and who submitted</w:t>
      </w:r>
      <w:r w:rsidR="00952289"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an application under the new system has indicated that preparation of necessa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ry documents for work permit application will be more costly</w:t>
      </w:r>
      <w:r w:rsidR="00952289"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and time consuming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="00952289" w:rsidRPr="0095228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if education and work experience was gathered internationally.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Which is why, it is recommended that all foreigners should </w:t>
      </w:r>
      <w:r w:rsidR="000F4A3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think well in advance about the possible ways of getting into class A category or applying under special conditions developed by the local governments (e.g. in Shanghai FTZ) to enjoy the preferential treatment as a welcome guest in China.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 </w:t>
      </w:r>
    </w:p>
    <w:sectPr w:rsidR="00952289" w:rsidRPr="00DD5CC1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453D9A"/>
    <w:multiLevelType w:val="multilevel"/>
    <w:tmpl w:val="DD603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92C0690"/>
    <w:multiLevelType w:val="multilevel"/>
    <w:tmpl w:val="E312C7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B4209B0"/>
    <w:multiLevelType w:val="hybridMultilevel"/>
    <w:tmpl w:val="684C8C40"/>
    <w:lvl w:ilvl="0" w:tplc="71AC375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DE6847"/>
    <w:multiLevelType w:val="hybridMultilevel"/>
    <w:tmpl w:val="5F94485A"/>
    <w:lvl w:ilvl="0" w:tplc="3ACC144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D307015"/>
    <w:multiLevelType w:val="multilevel"/>
    <w:tmpl w:val="4860F8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1EAB449A"/>
    <w:multiLevelType w:val="hybridMultilevel"/>
    <w:tmpl w:val="2F24DEDC"/>
    <w:lvl w:ilvl="0" w:tplc="3ACC144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12070DA"/>
    <w:multiLevelType w:val="multilevel"/>
    <w:tmpl w:val="7C1222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9C21FB0"/>
    <w:multiLevelType w:val="multilevel"/>
    <w:tmpl w:val="BD249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2F620FB1"/>
    <w:multiLevelType w:val="hybridMultilevel"/>
    <w:tmpl w:val="F8162F6C"/>
    <w:lvl w:ilvl="0" w:tplc="E68C33C2">
      <w:start w:val="1"/>
      <w:numFmt w:val="lowerLetter"/>
      <w:lvlText w:val="%1.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9">
    <w:nsid w:val="30D8154D"/>
    <w:multiLevelType w:val="hybridMultilevel"/>
    <w:tmpl w:val="88F0F1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0EE697B"/>
    <w:multiLevelType w:val="multilevel"/>
    <w:tmpl w:val="B600A8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CF66614"/>
    <w:multiLevelType w:val="multilevel"/>
    <w:tmpl w:val="A42218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2085C5D"/>
    <w:multiLevelType w:val="hybridMultilevel"/>
    <w:tmpl w:val="41DCF3DE"/>
    <w:lvl w:ilvl="0" w:tplc="3ACC144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6F2640A"/>
    <w:multiLevelType w:val="hybridMultilevel"/>
    <w:tmpl w:val="67AA49EA"/>
    <w:lvl w:ilvl="0" w:tplc="E68C33C2">
      <w:start w:val="1"/>
      <w:numFmt w:val="lowerLetter"/>
      <w:lvlText w:val="%1.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4">
    <w:nsid w:val="5026784E"/>
    <w:multiLevelType w:val="multilevel"/>
    <w:tmpl w:val="541288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97B183C"/>
    <w:multiLevelType w:val="multilevel"/>
    <w:tmpl w:val="D29C24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>
    <w:nsid w:val="5E4B3CDF"/>
    <w:multiLevelType w:val="hybridMultilevel"/>
    <w:tmpl w:val="CC42A17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EE12CE7"/>
    <w:multiLevelType w:val="multilevel"/>
    <w:tmpl w:val="BD9CBA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0626831"/>
    <w:multiLevelType w:val="hybridMultilevel"/>
    <w:tmpl w:val="F2C4FC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45B082E"/>
    <w:multiLevelType w:val="multilevel"/>
    <w:tmpl w:val="E1DA1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7CEE0DEE"/>
    <w:multiLevelType w:val="hybridMultilevel"/>
    <w:tmpl w:val="BED819B0"/>
    <w:lvl w:ilvl="0" w:tplc="3ACC144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7E7E0CAB"/>
    <w:multiLevelType w:val="multilevel"/>
    <w:tmpl w:val="7AEE83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0"/>
  </w:num>
  <w:num w:numId="3">
    <w:abstractNumId w:val="4"/>
  </w:num>
  <w:num w:numId="4">
    <w:abstractNumId w:val="11"/>
  </w:num>
  <w:num w:numId="5">
    <w:abstractNumId w:val="21"/>
  </w:num>
  <w:num w:numId="6">
    <w:abstractNumId w:val="19"/>
  </w:num>
  <w:num w:numId="7">
    <w:abstractNumId w:val="17"/>
  </w:num>
  <w:num w:numId="8">
    <w:abstractNumId w:val="14"/>
  </w:num>
  <w:num w:numId="9">
    <w:abstractNumId w:val="15"/>
  </w:num>
  <w:num w:numId="10">
    <w:abstractNumId w:val="6"/>
  </w:num>
  <w:num w:numId="11">
    <w:abstractNumId w:val="7"/>
  </w:num>
  <w:num w:numId="12">
    <w:abstractNumId w:val="0"/>
  </w:num>
  <w:num w:numId="13">
    <w:abstractNumId w:val="2"/>
  </w:num>
  <w:num w:numId="14">
    <w:abstractNumId w:val="12"/>
  </w:num>
  <w:num w:numId="15">
    <w:abstractNumId w:val="20"/>
  </w:num>
  <w:num w:numId="16">
    <w:abstractNumId w:val="13"/>
  </w:num>
  <w:num w:numId="17">
    <w:abstractNumId w:val="8"/>
  </w:num>
  <w:num w:numId="18">
    <w:abstractNumId w:val="16"/>
  </w:num>
  <w:num w:numId="19">
    <w:abstractNumId w:val="5"/>
  </w:num>
  <w:num w:numId="20">
    <w:abstractNumId w:val="3"/>
  </w:num>
  <w:num w:numId="21">
    <w:abstractNumId w:val="9"/>
  </w:num>
  <w:num w:numId="2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09B8"/>
    <w:rsid w:val="00010DDD"/>
    <w:rsid w:val="00020A85"/>
    <w:rsid w:val="000240AB"/>
    <w:rsid w:val="00025307"/>
    <w:rsid w:val="00033FDE"/>
    <w:rsid w:val="000355D4"/>
    <w:rsid w:val="00036F4D"/>
    <w:rsid w:val="0004415D"/>
    <w:rsid w:val="00046964"/>
    <w:rsid w:val="000505AA"/>
    <w:rsid w:val="00057B8A"/>
    <w:rsid w:val="00061B12"/>
    <w:rsid w:val="00073A6A"/>
    <w:rsid w:val="000912BB"/>
    <w:rsid w:val="000A10A0"/>
    <w:rsid w:val="000C2394"/>
    <w:rsid w:val="000C3D35"/>
    <w:rsid w:val="000C744D"/>
    <w:rsid w:val="000E34F5"/>
    <w:rsid w:val="000F080E"/>
    <w:rsid w:val="000F4A36"/>
    <w:rsid w:val="000F783F"/>
    <w:rsid w:val="00104D18"/>
    <w:rsid w:val="00117FA3"/>
    <w:rsid w:val="00120930"/>
    <w:rsid w:val="00121721"/>
    <w:rsid w:val="0012368B"/>
    <w:rsid w:val="001321EE"/>
    <w:rsid w:val="001402EC"/>
    <w:rsid w:val="0014097F"/>
    <w:rsid w:val="0014100B"/>
    <w:rsid w:val="0016307B"/>
    <w:rsid w:val="00185D73"/>
    <w:rsid w:val="001A61FD"/>
    <w:rsid w:val="001B5FF8"/>
    <w:rsid w:val="001E2E13"/>
    <w:rsid w:val="001F3712"/>
    <w:rsid w:val="00210CC8"/>
    <w:rsid w:val="00223BD1"/>
    <w:rsid w:val="00231DBB"/>
    <w:rsid w:val="00236727"/>
    <w:rsid w:val="002472F3"/>
    <w:rsid w:val="00250577"/>
    <w:rsid w:val="00252038"/>
    <w:rsid w:val="00254D0E"/>
    <w:rsid w:val="0029780C"/>
    <w:rsid w:val="002C6860"/>
    <w:rsid w:val="002C6C8F"/>
    <w:rsid w:val="002D58C3"/>
    <w:rsid w:val="00311032"/>
    <w:rsid w:val="0031794C"/>
    <w:rsid w:val="00323A44"/>
    <w:rsid w:val="0033427E"/>
    <w:rsid w:val="00335BE6"/>
    <w:rsid w:val="00336D3E"/>
    <w:rsid w:val="00346F3B"/>
    <w:rsid w:val="0035359A"/>
    <w:rsid w:val="0036483D"/>
    <w:rsid w:val="00380975"/>
    <w:rsid w:val="00386BBA"/>
    <w:rsid w:val="003B06D9"/>
    <w:rsid w:val="003C4E02"/>
    <w:rsid w:val="003E05D0"/>
    <w:rsid w:val="00412E4F"/>
    <w:rsid w:val="00414319"/>
    <w:rsid w:val="00427FCA"/>
    <w:rsid w:val="0043755D"/>
    <w:rsid w:val="00443259"/>
    <w:rsid w:val="00467D7E"/>
    <w:rsid w:val="0048027B"/>
    <w:rsid w:val="004807D0"/>
    <w:rsid w:val="004819FD"/>
    <w:rsid w:val="0049374D"/>
    <w:rsid w:val="004942DF"/>
    <w:rsid w:val="004972C2"/>
    <w:rsid w:val="004B0F54"/>
    <w:rsid w:val="004C1599"/>
    <w:rsid w:val="004E4E7E"/>
    <w:rsid w:val="005116F3"/>
    <w:rsid w:val="0057337E"/>
    <w:rsid w:val="005769F8"/>
    <w:rsid w:val="00587E54"/>
    <w:rsid w:val="005A4795"/>
    <w:rsid w:val="005E196D"/>
    <w:rsid w:val="005E38AA"/>
    <w:rsid w:val="005F7889"/>
    <w:rsid w:val="00605882"/>
    <w:rsid w:val="0062054B"/>
    <w:rsid w:val="00621A91"/>
    <w:rsid w:val="00636384"/>
    <w:rsid w:val="0063649E"/>
    <w:rsid w:val="00645426"/>
    <w:rsid w:val="00662281"/>
    <w:rsid w:val="00666C2F"/>
    <w:rsid w:val="006948B2"/>
    <w:rsid w:val="006B0AC3"/>
    <w:rsid w:val="006C6110"/>
    <w:rsid w:val="006D3750"/>
    <w:rsid w:val="006E6AB4"/>
    <w:rsid w:val="006F00BF"/>
    <w:rsid w:val="007023A6"/>
    <w:rsid w:val="00720F66"/>
    <w:rsid w:val="00723A29"/>
    <w:rsid w:val="0073299E"/>
    <w:rsid w:val="007364D5"/>
    <w:rsid w:val="007401E7"/>
    <w:rsid w:val="007549FA"/>
    <w:rsid w:val="00757D85"/>
    <w:rsid w:val="00767E48"/>
    <w:rsid w:val="007709B8"/>
    <w:rsid w:val="00770B8B"/>
    <w:rsid w:val="00776279"/>
    <w:rsid w:val="00781719"/>
    <w:rsid w:val="00781AEE"/>
    <w:rsid w:val="007C180C"/>
    <w:rsid w:val="007C4B8B"/>
    <w:rsid w:val="007D1954"/>
    <w:rsid w:val="007E043A"/>
    <w:rsid w:val="007E3D65"/>
    <w:rsid w:val="008138E5"/>
    <w:rsid w:val="00833121"/>
    <w:rsid w:val="00861D35"/>
    <w:rsid w:val="00864B2F"/>
    <w:rsid w:val="00866708"/>
    <w:rsid w:val="00870F3F"/>
    <w:rsid w:val="00880391"/>
    <w:rsid w:val="00890716"/>
    <w:rsid w:val="00896024"/>
    <w:rsid w:val="008A77FF"/>
    <w:rsid w:val="008B6FB3"/>
    <w:rsid w:val="008D08D1"/>
    <w:rsid w:val="008D22F9"/>
    <w:rsid w:val="008D4420"/>
    <w:rsid w:val="008E371A"/>
    <w:rsid w:val="008F64A7"/>
    <w:rsid w:val="00911B8C"/>
    <w:rsid w:val="0091562F"/>
    <w:rsid w:val="00925B32"/>
    <w:rsid w:val="0093575E"/>
    <w:rsid w:val="00944118"/>
    <w:rsid w:val="0094767B"/>
    <w:rsid w:val="00952289"/>
    <w:rsid w:val="0096408C"/>
    <w:rsid w:val="009736E7"/>
    <w:rsid w:val="0097524E"/>
    <w:rsid w:val="009930D6"/>
    <w:rsid w:val="0099338F"/>
    <w:rsid w:val="009A5F68"/>
    <w:rsid w:val="009B03B1"/>
    <w:rsid w:val="009B5F50"/>
    <w:rsid w:val="009C7F87"/>
    <w:rsid w:val="009F21AC"/>
    <w:rsid w:val="009F6554"/>
    <w:rsid w:val="00A07FDB"/>
    <w:rsid w:val="00A1136F"/>
    <w:rsid w:val="00A11B8C"/>
    <w:rsid w:val="00A12771"/>
    <w:rsid w:val="00A12E1D"/>
    <w:rsid w:val="00A43250"/>
    <w:rsid w:val="00A6588F"/>
    <w:rsid w:val="00AA720C"/>
    <w:rsid w:val="00AC48EA"/>
    <w:rsid w:val="00AC675D"/>
    <w:rsid w:val="00AD3CC4"/>
    <w:rsid w:val="00B122EE"/>
    <w:rsid w:val="00B128A3"/>
    <w:rsid w:val="00B22F8D"/>
    <w:rsid w:val="00B41211"/>
    <w:rsid w:val="00B43119"/>
    <w:rsid w:val="00B46390"/>
    <w:rsid w:val="00B476FC"/>
    <w:rsid w:val="00B53873"/>
    <w:rsid w:val="00B575E5"/>
    <w:rsid w:val="00B711E9"/>
    <w:rsid w:val="00B76660"/>
    <w:rsid w:val="00B95C81"/>
    <w:rsid w:val="00BA6AF3"/>
    <w:rsid w:val="00BB1A16"/>
    <w:rsid w:val="00BD2A52"/>
    <w:rsid w:val="00BF4D4F"/>
    <w:rsid w:val="00C501B2"/>
    <w:rsid w:val="00C96A3F"/>
    <w:rsid w:val="00CA65F4"/>
    <w:rsid w:val="00CB1F7D"/>
    <w:rsid w:val="00CF1257"/>
    <w:rsid w:val="00D01CD6"/>
    <w:rsid w:val="00D05D6A"/>
    <w:rsid w:val="00D12412"/>
    <w:rsid w:val="00D159E3"/>
    <w:rsid w:val="00D20A32"/>
    <w:rsid w:val="00D3004F"/>
    <w:rsid w:val="00D41D5A"/>
    <w:rsid w:val="00D5126E"/>
    <w:rsid w:val="00D70FCB"/>
    <w:rsid w:val="00D84343"/>
    <w:rsid w:val="00D92419"/>
    <w:rsid w:val="00DA691A"/>
    <w:rsid w:val="00DB16F5"/>
    <w:rsid w:val="00DB3D13"/>
    <w:rsid w:val="00DD5CC1"/>
    <w:rsid w:val="00DE34B9"/>
    <w:rsid w:val="00DF48D8"/>
    <w:rsid w:val="00E1508E"/>
    <w:rsid w:val="00E159F8"/>
    <w:rsid w:val="00E16E60"/>
    <w:rsid w:val="00E47A23"/>
    <w:rsid w:val="00E50C35"/>
    <w:rsid w:val="00E57B0C"/>
    <w:rsid w:val="00E777E3"/>
    <w:rsid w:val="00E822DD"/>
    <w:rsid w:val="00E85596"/>
    <w:rsid w:val="00E861C8"/>
    <w:rsid w:val="00EA5585"/>
    <w:rsid w:val="00EE5D18"/>
    <w:rsid w:val="00F04BD4"/>
    <w:rsid w:val="00F1171C"/>
    <w:rsid w:val="00F40E08"/>
    <w:rsid w:val="00F43CBB"/>
    <w:rsid w:val="00F45359"/>
    <w:rsid w:val="00F65B5A"/>
    <w:rsid w:val="00F73DA6"/>
    <w:rsid w:val="00FA014C"/>
    <w:rsid w:val="00FC165D"/>
    <w:rsid w:val="00FC2645"/>
    <w:rsid w:val="00FC5DFA"/>
    <w:rsid w:val="00FD177A"/>
    <w:rsid w:val="00FD2E71"/>
    <w:rsid w:val="00FD6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431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批注框文本 Char"/>
    <w:basedOn w:val="a0"/>
    <w:link w:val="a3"/>
    <w:uiPriority w:val="99"/>
    <w:semiHidden/>
    <w:rsid w:val="00B43119"/>
    <w:rPr>
      <w:rFonts w:ascii="Tahoma" w:hAnsi="Tahoma" w:cs="Tahoma"/>
      <w:sz w:val="16"/>
      <w:szCs w:val="16"/>
    </w:rPr>
  </w:style>
  <w:style w:type="paragraph" w:styleId="a4">
    <w:name w:val="List Paragraph"/>
    <w:basedOn w:val="a"/>
    <w:uiPriority w:val="34"/>
    <w:qFormat/>
    <w:rsid w:val="0014100B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F40E08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781719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431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批注框文本 Char"/>
    <w:basedOn w:val="a0"/>
    <w:link w:val="a3"/>
    <w:uiPriority w:val="99"/>
    <w:semiHidden/>
    <w:rsid w:val="00B43119"/>
    <w:rPr>
      <w:rFonts w:ascii="Tahoma" w:hAnsi="Tahoma" w:cs="Tahoma"/>
      <w:sz w:val="16"/>
      <w:szCs w:val="16"/>
    </w:rPr>
  </w:style>
  <w:style w:type="paragraph" w:styleId="a4">
    <w:name w:val="List Paragraph"/>
    <w:basedOn w:val="a"/>
    <w:uiPriority w:val="34"/>
    <w:qFormat/>
    <w:rsid w:val="0014100B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F40E08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781719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36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91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59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530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890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047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657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314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739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82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516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591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43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582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898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379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66037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70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994218">
                  <w:marLeft w:val="0"/>
                  <w:marRight w:val="0"/>
                  <w:marTop w:val="675"/>
                  <w:marBottom w:val="6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81777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86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1281412">
                  <w:marLeft w:val="0"/>
                  <w:marRight w:val="0"/>
                  <w:marTop w:val="0"/>
                  <w:marBottom w:val="6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4600167">
          <w:marLeft w:val="-225"/>
          <w:marRight w:val="-225"/>
          <w:marTop w:val="0"/>
          <w:marBottom w:val="6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55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36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1105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210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0857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42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75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412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446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190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056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15" w:color="878786"/>
                <w:right w:val="none" w:sz="0" w:space="0" w:color="auto"/>
              </w:divBdr>
              <w:divsChild>
                <w:div w:id="1824929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63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412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187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15" w:color="878786"/>
                <w:right w:val="none" w:sz="0" w:space="0" w:color="auto"/>
              </w:divBdr>
              <w:divsChild>
                <w:div w:id="910046821">
                  <w:marLeft w:val="0"/>
                  <w:marRight w:val="467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9901894">
                      <w:marLeft w:val="0"/>
                      <w:marRight w:val="0"/>
                      <w:marTop w:val="0"/>
                      <w:marBottom w:val="4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dotted" w:sz="6" w:space="30" w:color="878786"/>
                      </w:divBdr>
                    </w:div>
                  </w:divsChild>
                </w:div>
              </w:divsChild>
            </w:div>
          </w:divsChild>
        </w:div>
      </w:divsChild>
    </w:div>
    <w:div w:id="141539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52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15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2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99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974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28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31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626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97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31248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4906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5349923">
          <w:marLeft w:val="0"/>
          <w:marRight w:val="0"/>
          <w:marTop w:val="0"/>
          <w:marBottom w:val="6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65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784961">
                  <w:blockQuote w:val="1"/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705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72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817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438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467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1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news.163.com/16/0910/20/C0KJUARJ00014JB6.html" TargetMode="External"/><Relationship Id="rId13" Type="http://schemas.openxmlformats.org/officeDocument/2006/relationships/image" Target="media/image5.png"/><Relationship Id="rId18" Type="http://schemas.openxmlformats.org/officeDocument/2006/relationships/hyperlink" Target="http://www.kwm.com/zh/cn/knowledge/insights/the-classified-management-toward-foreign-employees-in-china-20161107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macaudailytimes.com.mo/shanghai-approves-issuing-residence-permits-domestic-employees.html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://files.shafea.gov.cn/html/5c42219e-0842-44d5-96bd-796c46a383c8.htm" TargetMode="External"/><Relationship Id="rId17" Type="http://schemas.openxmlformats.org/officeDocument/2006/relationships/hyperlink" Target="http://files.shafea.gov.cn/html/5c42219e-0842-44d5-96bd-796c46a383c8.htm" TargetMode="External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hyperlink" Target="http://www.kwm.com/zh/cn/knowledge/insights/is-it-difficult-to-apply-for-china-s-green-card-20170609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yperlink" Target="http://www.pdrcfw.com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cnrencai.com/zongjie/guizhangzhidu/644366.html" TargetMode="External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1290</Words>
  <Characters>7353</Characters>
  <Application>Microsoft Office Word</Application>
  <DocSecurity>0</DocSecurity>
  <Lines>61</Lines>
  <Paragraphs>17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7</vt:i4>
      </vt:variant>
    </vt:vector>
  </HeadingPairs>
  <TitlesOfParts>
    <vt:vector size="8" baseType="lpstr">
      <vt:lpstr/>
      <vt:lpstr>/</vt:lpstr>
      <vt:lpstr/>
      <vt:lpstr>/</vt:lpstr>
      <vt:lpstr/>
      <vt:lpstr/>
      <vt:lpstr/>
      <vt:lpstr/>
    </vt:vector>
  </TitlesOfParts>
  <Company>Microsoft</Company>
  <LinksUpToDate>false</LinksUpToDate>
  <CharactersWithSpaces>8626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安德烈</dc:creator>
  <cp:lastModifiedBy>wuwenfang</cp:lastModifiedBy>
  <cp:revision>2</cp:revision>
  <dcterms:created xsi:type="dcterms:W3CDTF">2017-10-16T09:29:00Z</dcterms:created>
  <dcterms:modified xsi:type="dcterms:W3CDTF">2017-10-16T09:29:00Z</dcterms:modified>
</cp:coreProperties>
</file>